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509"/>
        <w:gridCol w:w="2097"/>
        <w:gridCol w:w="2215"/>
        <w:gridCol w:w="1609"/>
        <w:gridCol w:w="248"/>
        <w:gridCol w:w="1051"/>
        <w:gridCol w:w="366"/>
        <w:gridCol w:w="2915"/>
        <w:gridCol w:w="1479"/>
        <w:gridCol w:w="2204"/>
      </w:tblGrid>
      <w:tr w:rsidR="00756747" w:rsidRPr="00756747" w:rsidTr="00756747">
        <w:trPr>
          <w:trHeight w:val="300"/>
        </w:trPr>
        <w:tc>
          <w:tcPr>
            <w:tcW w:w="14693" w:type="dxa"/>
            <w:gridSpan w:val="10"/>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roofErr w:type="gramStart"/>
            <w:r w:rsidRPr="00756747">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756747" w:rsidRPr="00756747" w:rsidTr="00756747">
        <w:trPr>
          <w:trHeight w:val="300"/>
        </w:trPr>
        <w:tc>
          <w:tcPr>
            <w:tcW w:w="509"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2097"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2215"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1609"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1299" w:type="dxa"/>
            <w:gridSpan w:val="2"/>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3281" w:type="dxa"/>
            <w:gridSpan w:val="2"/>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3683" w:type="dxa"/>
            <w:gridSpan w:val="2"/>
            <w:tcBorders>
              <w:top w:val="nil"/>
              <w:left w:val="nil"/>
              <w:bottom w:val="nil"/>
              <w:right w:val="nil"/>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r>
      <w:tr w:rsidR="00756747" w:rsidRPr="00756747" w:rsidTr="00756747">
        <w:trPr>
          <w:trHeight w:val="300"/>
        </w:trPr>
        <w:tc>
          <w:tcPr>
            <w:tcW w:w="509"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2097"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Наименование</w:t>
            </w:r>
          </w:p>
        </w:tc>
        <w:tc>
          <w:tcPr>
            <w:tcW w:w="12087" w:type="dxa"/>
            <w:gridSpan w:val="8"/>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bookmarkStart w:id="0" w:name="_GoBack"/>
            <w:r w:rsidRPr="00756747">
              <w:rPr>
                <w:rFonts w:ascii="Times New Roman" w:eastAsia="Times New Roman" w:hAnsi="Times New Roman" w:cs="Times New Roman"/>
                <w:color w:val="000000"/>
                <w:lang w:eastAsia="ru-RU"/>
              </w:rPr>
              <w:t>МБОУ "</w:t>
            </w:r>
            <w:proofErr w:type="spellStart"/>
            <w:r w:rsidRPr="00756747">
              <w:rPr>
                <w:rFonts w:ascii="Times New Roman" w:eastAsia="Times New Roman" w:hAnsi="Times New Roman" w:cs="Times New Roman"/>
                <w:color w:val="000000"/>
                <w:lang w:eastAsia="ru-RU"/>
              </w:rPr>
              <w:t>Усть-Большерецкая</w:t>
            </w:r>
            <w:proofErr w:type="spellEnd"/>
            <w:r w:rsidRPr="00756747">
              <w:rPr>
                <w:rFonts w:ascii="Times New Roman" w:eastAsia="Times New Roman" w:hAnsi="Times New Roman" w:cs="Times New Roman"/>
                <w:color w:val="000000"/>
                <w:lang w:eastAsia="ru-RU"/>
              </w:rPr>
              <w:t xml:space="preserve"> районная вечерняя (сменная) общеобразовательная школа"</w:t>
            </w:r>
            <w:bookmarkEnd w:id="0"/>
          </w:p>
        </w:tc>
      </w:tr>
      <w:tr w:rsidR="00756747" w:rsidRPr="00756747" w:rsidTr="00756747">
        <w:trPr>
          <w:trHeight w:val="300"/>
        </w:trPr>
        <w:tc>
          <w:tcPr>
            <w:tcW w:w="509"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2215" w:type="dxa"/>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1857" w:type="dxa"/>
            <w:gridSpan w:val="2"/>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1417" w:type="dxa"/>
            <w:gridSpan w:val="2"/>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4394" w:type="dxa"/>
            <w:gridSpan w:val="2"/>
            <w:tcBorders>
              <w:top w:val="nil"/>
              <w:left w:val="nil"/>
              <w:bottom w:val="nil"/>
              <w:right w:val="nil"/>
            </w:tcBorders>
            <w:shd w:val="clear" w:color="auto" w:fill="auto"/>
            <w:noWrap/>
            <w:vAlign w:val="bottom"/>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p>
        </w:tc>
      </w:tr>
      <w:tr w:rsidR="00756747" w:rsidRPr="00756747" w:rsidTr="00756747">
        <w:trPr>
          <w:trHeight w:val="300"/>
        </w:trPr>
        <w:tc>
          <w:tcPr>
            <w:tcW w:w="5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 xml:space="preserve">№ </w:t>
            </w:r>
            <w:proofErr w:type="gramStart"/>
            <w:r w:rsidRPr="00756747">
              <w:rPr>
                <w:rFonts w:ascii="Times New Roman" w:eastAsia="Times New Roman" w:hAnsi="Times New Roman" w:cs="Times New Roman"/>
                <w:b/>
                <w:bCs/>
                <w:color w:val="000000"/>
                <w:lang w:eastAsia="ru-RU"/>
              </w:rPr>
              <w:t>п</w:t>
            </w:r>
            <w:proofErr w:type="gramEnd"/>
            <w:r w:rsidRPr="00756747">
              <w:rPr>
                <w:rFonts w:ascii="Times New Roman" w:eastAsia="Times New Roman" w:hAnsi="Times New Roman" w:cs="Times New Roman"/>
                <w:b/>
                <w:bCs/>
                <w:color w:val="000000"/>
                <w:lang w:eastAsia="ru-RU"/>
              </w:rPr>
              <w:t>/п</w:t>
            </w:r>
          </w:p>
        </w:tc>
        <w:tc>
          <w:tcPr>
            <w:tcW w:w="2097" w:type="dxa"/>
            <w:tcBorders>
              <w:top w:val="single" w:sz="4" w:space="0" w:color="auto"/>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Критерии</w:t>
            </w:r>
          </w:p>
        </w:tc>
        <w:tc>
          <w:tcPr>
            <w:tcW w:w="2215" w:type="dxa"/>
            <w:tcBorders>
              <w:top w:val="single" w:sz="4" w:space="0" w:color="auto"/>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Показатели</w:t>
            </w:r>
          </w:p>
        </w:tc>
        <w:tc>
          <w:tcPr>
            <w:tcW w:w="1857" w:type="dxa"/>
            <w:gridSpan w:val="2"/>
            <w:tcBorders>
              <w:top w:val="single" w:sz="4" w:space="0" w:color="auto"/>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Максимальное  значение (балл)</w:t>
            </w:r>
          </w:p>
        </w:tc>
        <w:tc>
          <w:tcPr>
            <w:tcW w:w="1417" w:type="dxa"/>
            <w:gridSpan w:val="2"/>
            <w:tcBorders>
              <w:top w:val="single" w:sz="4" w:space="0" w:color="auto"/>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Результаты (балл)</w:t>
            </w:r>
          </w:p>
        </w:tc>
        <w:tc>
          <w:tcPr>
            <w:tcW w:w="4394" w:type="dxa"/>
            <w:gridSpan w:val="2"/>
            <w:tcBorders>
              <w:top w:val="single" w:sz="4" w:space="0" w:color="auto"/>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756747" w:rsidRPr="00756747" w:rsidTr="00756747">
        <w:trPr>
          <w:trHeight w:val="300"/>
        </w:trPr>
        <w:tc>
          <w:tcPr>
            <w:tcW w:w="5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w:t>
            </w:r>
          </w:p>
        </w:tc>
        <w:tc>
          <w:tcPr>
            <w:tcW w:w="2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Открытость и доступность информации об организации</w:t>
            </w:r>
          </w:p>
        </w:tc>
        <w:tc>
          <w:tcPr>
            <w:tcW w:w="2215" w:type="dxa"/>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57"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91,4</w:t>
            </w:r>
          </w:p>
        </w:tc>
        <w:tc>
          <w:tcPr>
            <w:tcW w:w="4394" w:type="dxa"/>
            <w:gridSpan w:val="2"/>
            <w:tcBorders>
              <w:top w:val="nil"/>
              <w:left w:val="nil"/>
              <w:bottom w:val="single" w:sz="4" w:space="0" w:color="auto"/>
              <w:right w:val="single" w:sz="4" w:space="0" w:color="auto"/>
            </w:tcBorders>
            <w:shd w:val="clear" w:color="auto" w:fill="auto"/>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 xml:space="preserve">Отсутствует: </w:t>
            </w:r>
            <w:proofErr w:type="gramStart"/>
            <w:r w:rsidRPr="00756747">
              <w:rPr>
                <w:rFonts w:ascii="Times New Roman" w:eastAsia="Times New Roman" w:hAnsi="Times New Roman" w:cs="Times New Roman"/>
                <w:color w:val="000000"/>
                <w:lang w:eastAsia="ru-RU"/>
              </w:rPr>
              <w:t>Информация об условиях питания обучающихся, в том числе инвалидов и лиц с ограниченными возможностями здоровья</w:t>
            </w:r>
            <w:r>
              <w:rPr>
                <w:rFonts w:ascii="Times New Roman" w:eastAsia="Times New Roman" w:hAnsi="Times New Roman" w:cs="Times New Roman"/>
                <w:color w:val="000000"/>
                <w:lang w:eastAsia="ru-RU"/>
              </w:rPr>
              <w:t xml:space="preserve">; </w:t>
            </w:r>
            <w:r w:rsidRPr="00756747">
              <w:rPr>
                <w:rFonts w:ascii="Times New Roman" w:eastAsia="Times New Roman" w:hAnsi="Times New Roman" w:cs="Times New Roman"/>
                <w:color w:val="000000"/>
                <w:lang w:eastAsia="ru-RU"/>
              </w:rPr>
              <w:t>Информация об условиях охраны здоровья обучающихся, в том числе инвалидов и лиц с ограниченными возможностями здоровья; Информация о доступе к информационным системам и информационно-телекоммуникационным сетям, в том числе приспособленным для использования инвалидами и лицами с ограниченными возможностями здоровья;</w:t>
            </w:r>
            <w:proofErr w:type="gramEnd"/>
            <w:r w:rsidRPr="00756747">
              <w:rPr>
                <w:rFonts w:ascii="Times New Roman" w:eastAsia="Times New Roman" w:hAnsi="Times New Roman" w:cs="Times New Roman"/>
                <w:color w:val="000000"/>
                <w:lang w:eastAsia="ru-RU"/>
              </w:rPr>
              <w:t xml:space="preserve"> </w:t>
            </w:r>
            <w:proofErr w:type="gramStart"/>
            <w:r w:rsidRPr="00756747">
              <w:rPr>
                <w:rFonts w:ascii="Times New Roman" w:eastAsia="Times New Roman" w:hAnsi="Times New Roman" w:cs="Times New Roman"/>
                <w:color w:val="000000"/>
                <w:lang w:eastAsia="ru-RU"/>
              </w:rPr>
              <w:t xml:space="preserve">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w:t>
            </w:r>
            <w:r w:rsidRPr="00756747">
              <w:rPr>
                <w:rFonts w:ascii="Times New Roman" w:eastAsia="Times New Roman" w:hAnsi="Times New Roman" w:cs="Times New Roman"/>
                <w:color w:val="000000"/>
                <w:lang w:eastAsia="ru-RU"/>
              </w:rPr>
              <w:lastRenderedPageBreak/>
              <w:t>коллективного и индивидуального пользования для инвалидов и лиц с ограниченными возможностями здоровья;</w:t>
            </w:r>
            <w:proofErr w:type="gramEnd"/>
            <w:r w:rsidRPr="00756747">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Отчет о результатах </w:t>
            </w:r>
            <w:proofErr w:type="spellStart"/>
            <w:r w:rsidRPr="00756747">
              <w:rPr>
                <w:rFonts w:ascii="Times New Roman" w:eastAsia="Times New Roman" w:hAnsi="Times New Roman" w:cs="Times New Roman"/>
                <w:color w:val="000000"/>
                <w:lang w:eastAsia="ru-RU"/>
              </w:rPr>
              <w:t>самообследования</w:t>
            </w:r>
            <w:proofErr w:type="spellEnd"/>
            <w:r w:rsidRPr="00756747">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57" w:type="dxa"/>
            <w:gridSpan w:val="2"/>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1417" w:type="dxa"/>
            <w:gridSpan w:val="2"/>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4394" w:type="dxa"/>
            <w:gridSpan w:val="2"/>
            <w:tcBorders>
              <w:top w:val="nil"/>
              <w:left w:val="nil"/>
              <w:bottom w:val="single" w:sz="4" w:space="0" w:color="auto"/>
              <w:right w:val="single" w:sz="4" w:space="0" w:color="auto"/>
            </w:tcBorders>
            <w:shd w:val="clear" w:color="auto" w:fill="auto"/>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Отсутствует информация о  календарном учебном графике</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85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90,0</w:t>
            </w:r>
          </w:p>
        </w:tc>
        <w:tc>
          <w:tcPr>
            <w:tcW w:w="4394" w:type="dxa"/>
            <w:gridSpan w:val="2"/>
            <w:tcBorders>
              <w:top w:val="nil"/>
              <w:left w:val="nil"/>
              <w:bottom w:val="single" w:sz="4" w:space="0" w:color="auto"/>
              <w:right w:val="single" w:sz="4" w:space="0" w:color="auto"/>
            </w:tcBorders>
            <w:shd w:val="clear" w:color="auto" w:fill="auto"/>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 xml:space="preserve">1.3. Доля получателей услуг, удовлетворенных открытостью, полнотой и доступностью </w:t>
            </w:r>
            <w:r w:rsidRPr="00756747">
              <w:rPr>
                <w:rFonts w:ascii="Times New Roman" w:eastAsia="Times New Roman" w:hAnsi="Times New Roman" w:cs="Times New Roman"/>
                <w:color w:val="000000"/>
                <w:lang w:eastAsia="ru-RU"/>
              </w:rPr>
              <w:lastRenderedPageBreak/>
              <w:t>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94,5</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2</w:t>
            </w:r>
          </w:p>
        </w:tc>
        <w:tc>
          <w:tcPr>
            <w:tcW w:w="2097"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Комфортность условий предоставления услуг</w:t>
            </w: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80,0</w:t>
            </w:r>
          </w:p>
        </w:tc>
        <w:tc>
          <w:tcPr>
            <w:tcW w:w="4394" w:type="dxa"/>
            <w:gridSpan w:val="2"/>
            <w:tcBorders>
              <w:top w:val="nil"/>
              <w:left w:val="nil"/>
              <w:bottom w:val="single" w:sz="4" w:space="0" w:color="auto"/>
              <w:right w:val="single" w:sz="4" w:space="0" w:color="auto"/>
            </w:tcBorders>
            <w:shd w:val="clear" w:color="auto" w:fill="auto"/>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навигация внутри организации.</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2.2. Время ожидания предоставления услуги (в ОО рассчитывается как среднее арифметическое между показателями 2.1 и 2.3)</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86,2</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92,3</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3</w:t>
            </w:r>
          </w:p>
        </w:tc>
        <w:tc>
          <w:tcPr>
            <w:tcW w:w="20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Доступность услуг для инвалидов</w:t>
            </w: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 xml:space="preserve">3.1. Оборудование помещений организации социальной сферы и прилегающей к ней территории с учетом </w:t>
            </w:r>
            <w:r w:rsidRPr="00756747">
              <w:rPr>
                <w:rFonts w:ascii="Times New Roman" w:eastAsia="Times New Roman" w:hAnsi="Times New Roman" w:cs="Times New Roman"/>
                <w:color w:val="000000"/>
                <w:lang w:eastAsia="ru-RU"/>
              </w:rPr>
              <w:lastRenderedPageBreak/>
              <w:t>доступности для инвалидов</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20,0</w:t>
            </w:r>
          </w:p>
        </w:tc>
        <w:tc>
          <w:tcPr>
            <w:tcW w:w="43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756747">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756747">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756747">
              <w:rPr>
                <w:rFonts w:ascii="Times New Roman" w:eastAsia="Times New Roman" w:hAnsi="Times New Roman" w:cs="Times New Roman"/>
                <w:color w:val="000000"/>
                <w:lang w:eastAsia="ru-RU"/>
              </w:rPr>
              <w:t xml:space="preserve">дублирование для инвалидов </w:t>
            </w:r>
            <w:r w:rsidRPr="00756747">
              <w:rPr>
                <w:rFonts w:ascii="Times New Roman" w:eastAsia="Times New Roman" w:hAnsi="Times New Roman" w:cs="Times New Roman"/>
                <w:color w:val="000000"/>
                <w:lang w:eastAsia="ru-RU"/>
              </w:rPr>
              <w:lastRenderedPageBreak/>
              <w:t>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75674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756747">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756747">
              <w:rPr>
                <w:rFonts w:ascii="Times New Roman" w:eastAsia="Times New Roman" w:hAnsi="Times New Roman" w:cs="Times New Roman"/>
                <w:color w:val="000000"/>
                <w:lang w:eastAsia="ru-RU"/>
              </w:rPr>
              <w:t>;п</w:t>
            </w:r>
            <w:proofErr w:type="gramEnd"/>
            <w:r w:rsidRPr="00756747">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оценить возможность (в т. ч. </w:t>
            </w:r>
            <w:r w:rsidRPr="00756747">
              <w:rPr>
                <w:rFonts w:ascii="Times New Roman" w:eastAsia="Times New Roman" w:hAnsi="Times New Roman" w:cs="Times New Roman"/>
                <w:color w:val="000000"/>
                <w:lang w:eastAsia="ru-RU"/>
              </w:rPr>
              <w:lastRenderedPageBreak/>
              <w:t xml:space="preserve">техническую), а также необходимость устранения выявленных недостатков </w:t>
            </w:r>
            <w:proofErr w:type="spellStart"/>
            <w:r w:rsidRPr="00756747">
              <w:rPr>
                <w:rFonts w:ascii="Times New Roman" w:eastAsia="Times New Roman" w:hAnsi="Times New Roman" w:cs="Times New Roman"/>
                <w:color w:val="000000"/>
                <w:lang w:eastAsia="ru-RU"/>
              </w:rPr>
              <w:t>оборудованности</w:t>
            </w:r>
            <w:proofErr w:type="spellEnd"/>
            <w:r w:rsidRPr="0075674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40,0</w:t>
            </w:r>
          </w:p>
        </w:tc>
        <w:tc>
          <w:tcPr>
            <w:tcW w:w="4394" w:type="dxa"/>
            <w:gridSpan w:val="2"/>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100,0</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4</w:t>
            </w:r>
          </w:p>
        </w:tc>
        <w:tc>
          <w:tcPr>
            <w:tcW w:w="2097"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100,0</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 xml:space="preserve">4.2. Доля получателей услуг, удовлетворённых доброжелательностью, вежливостью работников </w:t>
            </w:r>
            <w:r w:rsidRPr="00756747">
              <w:rPr>
                <w:rFonts w:ascii="Times New Roman" w:eastAsia="Times New Roman" w:hAnsi="Times New Roman" w:cs="Times New Roman"/>
                <w:color w:val="000000"/>
                <w:lang w:eastAsia="ru-RU"/>
              </w:rPr>
              <w:lastRenderedPageBreak/>
              <w:t>организации социальной сферы, обеспечивающих непосредственное оказание услуги при обращении в организацию социальной сферы</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92,3</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100,0</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5</w:t>
            </w:r>
          </w:p>
        </w:tc>
        <w:tc>
          <w:tcPr>
            <w:tcW w:w="2097"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Удовлетворенность условиями оказания услуг</w:t>
            </w: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5.1. Доля получателей услуг, которые готовы рекомендовать организацию социальной сферы родственникам и знакомым</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92,3</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756747">
              <w:rPr>
                <w:rFonts w:ascii="Times New Roman" w:eastAsia="Times New Roman" w:hAnsi="Times New Roman" w:cs="Times New Roman"/>
                <w:color w:val="000000"/>
                <w:lang w:eastAsia="ru-RU"/>
              </w:rPr>
              <w:t>контроль за</w:t>
            </w:r>
            <w:proofErr w:type="gramEnd"/>
            <w:r w:rsidRPr="00756747">
              <w:rPr>
                <w:rFonts w:ascii="Times New Roman" w:eastAsia="Times New Roman" w:hAnsi="Times New Roman" w:cs="Times New Roman"/>
                <w:color w:val="000000"/>
                <w:lang w:eastAsia="ru-RU"/>
              </w:rPr>
              <w:t xml:space="preserve"> качеством предоставляемых услуг</w:t>
            </w: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76,9</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097"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 xml:space="preserve">5.3. Доля получателей Услуг, удовлетворенных в целом условиями оказания услуг в </w:t>
            </w:r>
            <w:r w:rsidRPr="00756747">
              <w:rPr>
                <w:rFonts w:ascii="Times New Roman" w:eastAsia="Times New Roman" w:hAnsi="Times New Roman" w:cs="Times New Roman"/>
                <w:color w:val="000000"/>
                <w:lang w:eastAsia="ru-RU"/>
              </w:rPr>
              <w:lastRenderedPageBreak/>
              <w:t>организации социальной сферы</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lastRenderedPageBreak/>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100,0</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756747" w:rsidRPr="00756747" w:rsidRDefault="00756747" w:rsidP="00756747">
            <w:pPr>
              <w:spacing w:after="0" w:line="240" w:lineRule="auto"/>
              <w:rPr>
                <w:rFonts w:ascii="Times New Roman" w:eastAsia="Times New Roman" w:hAnsi="Times New Roman" w:cs="Times New Roman"/>
                <w:color w:val="000000"/>
                <w:lang w:eastAsia="ru-RU"/>
              </w:rPr>
            </w:pPr>
          </w:p>
        </w:tc>
      </w:tr>
      <w:tr w:rsidR="00756747" w:rsidRPr="00756747" w:rsidTr="00756747">
        <w:trPr>
          <w:trHeight w:val="300"/>
        </w:trPr>
        <w:tc>
          <w:tcPr>
            <w:tcW w:w="509" w:type="dxa"/>
            <w:tcBorders>
              <w:top w:val="nil"/>
              <w:left w:val="single" w:sz="4" w:space="0" w:color="auto"/>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lastRenderedPageBreak/>
              <w:t> </w:t>
            </w:r>
          </w:p>
        </w:tc>
        <w:tc>
          <w:tcPr>
            <w:tcW w:w="2097"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Итого</w:t>
            </w:r>
          </w:p>
        </w:tc>
        <w:tc>
          <w:tcPr>
            <w:tcW w:w="2215"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 </w:t>
            </w:r>
          </w:p>
        </w:tc>
        <w:tc>
          <w:tcPr>
            <w:tcW w:w="1857" w:type="dxa"/>
            <w:gridSpan w:val="2"/>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100</w:t>
            </w:r>
          </w:p>
        </w:tc>
        <w:tc>
          <w:tcPr>
            <w:tcW w:w="1417"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Times New Roman" w:eastAsia="Times New Roman" w:hAnsi="Times New Roman" w:cs="Times New Roman"/>
                <w:color w:val="000000"/>
                <w:lang w:eastAsia="ru-RU"/>
              </w:rPr>
            </w:pPr>
            <w:r w:rsidRPr="00756747">
              <w:rPr>
                <w:rFonts w:ascii="Times New Roman" w:eastAsia="Times New Roman" w:hAnsi="Times New Roman" w:cs="Times New Roman"/>
                <w:color w:val="000000"/>
                <w:lang w:eastAsia="ru-RU"/>
              </w:rPr>
              <w:t>84,1</w:t>
            </w:r>
          </w:p>
        </w:tc>
        <w:tc>
          <w:tcPr>
            <w:tcW w:w="4394" w:type="dxa"/>
            <w:gridSpan w:val="2"/>
            <w:tcBorders>
              <w:top w:val="nil"/>
              <w:left w:val="nil"/>
              <w:bottom w:val="single" w:sz="4" w:space="0" w:color="auto"/>
              <w:right w:val="single" w:sz="4" w:space="0" w:color="auto"/>
            </w:tcBorders>
            <w:shd w:val="clear" w:color="auto" w:fill="auto"/>
            <w:noWrap/>
            <w:vAlign w:val="center"/>
            <w:hideMark/>
          </w:tcPr>
          <w:p w:rsidR="00756747" w:rsidRPr="00756747" w:rsidRDefault="00756747" w:rsidP="00756747">
            <w:pPr>
              <w:spacing w:after="0" w:line="240" w:lineRule="auto"/>
              <w:jc w:val="center"/>
              <w:rPr>
                <w:rFonts w:ascii="Calibri" w:eastAsia="Times New Roman" w:hAnsi="Calibri" w:cs="Calibri"/>
                <w:color w:val="000000"/>
                <w:lang w:eastAsia="ru-RU"/>
              </w:rPr>
            </w:pPr>
            <w:r w:rsidRPr="00756747">
              <w:rPr>
                <w:rFonts w:ascii="Calibri" w:eastAsia="Times New Roman" w:hAnsi="Calibri" w:cs="Calibri"/>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756747" w:rsidRPr="00756747" w:rsidRDefault="00756747" w:rsidP="00756747">
            <w:pPr>
              <w:spacing w:after="0" w:line="240" w:lineRule="auto"/>
              <w:jc w:val="center"/>
              <w:rPr>
                <w:rFonts w:ascii="Times New Roman" w:eastAsia="Times New Roman" w:hAnsi="Times New Roman" w:cs="Times New Roman"/>
                <w:b/>
                <w:bCs/>
                <w:color w:val="000000"/>
                <w:lang w:eastAsia="ru-RU"/>
              </w:rPr>
            </w:pPr>
            <w:r w:rsidRPr="00756747">
              <w:rPr>
                <w:rFonts w:ascii="Times New Roman" w:eastAsia="Times New Roman" w:hAnsi="Times New Roman" w:cs="Times New Roman"/>
                <w:b/>
                <w:bCs/>
                <w:color w:val="000000"/>
                <w:lang w:eastAsia="ru-RU"/>
              </w:rPr>
              <w:t> </w:t>
            </w:r>
          </w:p>
        </w:tc>
      </w:tr>
    </w:tbl>
    <w:p w:rsidR="00583251" w:rsidRPr="00756747" w:rsidRDefault="00583251" w:rsidP="00756747"/>
    <w:sectPr w:rsidR="00583251" w:rsidRPr="00756747"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2008BA"/>
    <w:rsid w:val="002109BF"/>
    <w:rsid w:val="00510E87"/>
    <w:rsid w:val="00583251"/>
    <w:rsid w:val="00756747"/>
    <w:rsid w:val="007F2BE0"/>
    <w:rsid w:val="00C739BA"/>
    <w:rsid w:val="00CD3376"/>
    <w:rsid w:val="00E43D54"/>
    <w:rsid w:val="00EA1E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1031</Words>
  <Characters>5883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2022-11-23T04:49:00Z</dcterms:created>
  <dcterms:modified xsi:type="dcterms:W3CDTF">2022-11-23T04:49:00Z</dcterms:modified>
</cp:coreProperties>
</file>